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6C0A" w14:textId="77777777" w:rsidR="00636FAC" w:rsidRDefault="00B205F0" w:rsidP="00B205F0">
      <w:pPr>
        <w:ind w:left="2410" w:hanging="2410"/>
        <w:jc w:val="right"/>
        <w:rPr>
          <w:rFonts w:cstheme="minorHAnsi"/>
          <w:b/>
          <w:bCs/>
          <w:sz w:val="32"/>
          <w:szCs w:val="32"/>
        </w:rPr>
      </w:pPr>
      <w:r>
        <w:rPr>
          <w:rFonts w:cstheme="minorHAnsi"/>
          <w:b/>
          <w:bCs/>
          <w:noProof/>
          <w:sz w:val="32"/>
          <w:szCs w:val="32"/>
          <w:lang w:eastAsia="it-IT"/>
        </w:rPr>
        <w:drawing>
          <wp:anchor distT="0" distB="0" distL="114300" distR="114300" simplePos="0" relativeHeight="251659264" behindDoc="0" locked="0" layoutInCell="1" allowOverlap="1" wp14:anchorId="461802A5" wp14:editId="3E2A5392">
            <wp:simplePos x="0" y="0"/>
            <wp:positionH relativeFrom="margin">
              <wp:posOffset>-5715</wp:posOffset>
            </wp:positionH>
            <wp:positionV relativeFrom="margin">
              <wp:posOffset>458470</wp:posOffset>
            </wp:positionV>
            <wp:extent cx="1499870" cy="542925"/>
            <wp:effectExtent l="0" t="0" r="5080" b="9525"/>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igin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9870" cy="5429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sz w:val="32"/>
          <w:szCs w:val="32"/>
        </w:rPr>
        <w:t xml:space="preserve">                                                                                                                  </w:t>
      </w:r>
      <w:r w:rsidR="00562C76">
        <w:rPr>
          <w:noProof/>
          <w:lang w:eastAsia="it-IT"/>
        </w:rPr>
        <w:drawing>
          <wp:inline distT="0" distB="0" distL="0" distR="0" wp14:anchorId="4AA67275" wp14:editId="594A3D62">
            <wp:extent cx="722392" cy="97790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871" cy="1116626"/>
                    </a:xfrm>
                    <a:prstGeom prst="rect">
                      <a:avLst/>
                    </a:prstGeom>
                    <a:noFill/>
                    <a:ln>
                      <a:noFill/>
                    </a:ln>
                  </pic:spPr>
                </pic:pic>
              </a:graphicData>
            </a:graphic>
          </wp:inline>
        </w:drawing>
      </w:r>
    </w:p>
    <w:p w14:paraId="3FDB6EA9" w14:textId="77777777" w:rsidR="00562C76" w:rsidRPr="007E1B1F" w:rsidRDefault="00562C76" w:rsidP="00F45DCC">
      <w:pPr>
        <w:spacing w:after="0" w:line="240" w:lineRule="auto"/>
        <w:ind w:left="2693" w:hanging="2835"/>
        <w:jc w:val="center"/>
        <w:rPr>
          <w:rFonts w:cstheme="minorHAnsi"/>
          <w:sz w:val="44"/>
          <w:szCs w:val="44"/>
        </w:rPr>
      </w:pPr>
      <w:r w:rsidRPr="007E1B1F">
        <w:rPr>
          <w:rFonts w:cstheme="minorHAnsi"/>
          <w:sz w:val="44"/>
          <w:szCs w:val="44"/>
        </w:rPr>
        <w:t>Lega Navale Italiana</w:t>
      </w:r>
    </w:p>
    <w:p w14:paraId="6031179E" w14:textId="77777777" w:rsidR="00562C76" w:rsidRDefault="00562C76" w:rsidP="00F45DCC">
      <w:pPr>
        <w:spacing w:after="0" w:line="240" w:lineRule="auto"/>
        <w:ind w:left="2693" w:hanging="2835"/>
        <w:jc w:val="center"/>
        <w:rPr>
          <w:rFonts w:cstheme="minorHAnsi"/>
          <w:i/>
          <w:iCs/>
          <w:sz w:val="32"/>
          <w:szCs w:val="32"/>
        </w:rPr>
      </w:pPr>
      <w:r w:rsidRPr="005772B5">
        <w:rPr>
          <w:rFonts w:cstheme="minorHAnsi"/>
          <w:i/>
          <w:iCs/>
          <w:sz w:val="32"/>
          <w:szCs w:val="32"/>
        </w:rPr>
        <w:t>Presidenza Nazionale</w:t>
      </w:r>
    </w:p>
    <w:p w14:paraId="548E65EE" w14:textId="77777777" w:rsidR="00047816" w:rsidRPr="00F45DCC" w:rsidRDefault="00047816" w:rsidP="00F45DCC">
      <w:pPr>
        <w:spacing w:after="0" w:line="240" w:lineRule="auto"/>
        <w:ind w:left="2693" w:hanging="2835"/>
        <w:jc w:val="center"/>
        <w:rPr>
          <w:rFonts w:cstheme="minorHAnsi"/>
          <w:b/>
          <w:bCs/>
          <w:sz w:val="28"/>
          <w:szCs w:val="28"/>
        </w:rPr>
      </w:pPr>
    </w:p>
    <w:p w14:paraId="75E93C57" w14:textId="77777777" w:rsidR="00C924CB" w:rsidRDefault="00944A92" w:rsidP="001963C1">
      <w:pPr>
        <w:spacing w:after="240"/>
        <w:ind w:left="2693" w:hanging="2835"/>
        <w:jc w:val="center"/>
        <w:rPr>
          <w:rFonts w:cstheme="minorHAnsi"/>
          <w:b/>
          <w:bCs/>
          <w:sz w:val="32"/>
          <w:szCs w:val="32"/>
        </w:rPr>
      </w:pPr>
      <w:r>
        <w:rPr>
          <w:rFonts w:cstheme="minorHAnsi"/>
          <w:b/>
          <w:bCs/>
          <w:sz w:val="32"/>
          <w:szCs w:val="32"/>
        </w:rPr>
        <w:t>COMUNICATO STAMPA</w:t>
      </w:r>
      <w:r w:rsidR="003378B8">
        <w:rPr>
          <w:rFonts w:cstheme="minorHAnsi"/>
          <w:b/>
          <w:bCs/>
          <w:sz w:val="32"/>
          <w:szCs w:val="32"/>
        </w:rPr>
        <w:t xml:space="preserve"> N° </w:t>
      </w:r>
      <w:r w:rsidR="00F16D57">
        <w:rPr>
          <w:rFonts w:cstheme="minorHAnsi"/>
          <w:b/>
          <w:bCs/>
          <w:sz w:val="32"/>
          <w:szCs w:val="32"/>
        </w:rPr>
        <w:t>12</w:t>
      </w:r>
      <w:r w:rsidR="007E33D7">
        <w:rPr>
          <w:rFonts w:cstheme="minorHAnsi"/>
          <w:b/>
          <w:bCs/>
          <w:sz w:val="32"/>
          <w:szCs w:val="32"/>
        </w:rPr>
        <w:t xml:space="preserve"> del </w:t>
      </w:r>
      <w:r w:rsidR="004467A8">
        <w:rPr>
          <w:rFonts w:cstheme="minorHAnsi"/>
          <w:b/>
          <w:bCs/>
          <w:sz w:val="32"/>
          <w:szCs w:val="32"/>
        </w:rPr>
        <w:t>18</w:t>
      </w:r>
      <w:r w:rsidR="003378B8">
        <w:rPr>
          <w:rFonts w:cstheme="minorHAnsi"/>
          <w:b/>
          <w:bCs/>
          <w:sz w:val="32"/>
          <w:szCs w:val="32"/>
        </w:rPr>
        <w:t>/</w:t>
      </w:r>
      <w:r w:rsidR="004467A8">
        <w:rPr>
          <w:rFonts w:cstheme="minorHAnsi"/>
          <w:b/>
          <w:bCs/>
          <w:sz w:val="32"/>
          <w:szCs w:val="32"/>
        </w:rPr>
        <w:t>10</w:t>
      </w:r>
      <w:r w:rsidR="003378B8">
        <w:rPr>
          <w:rFonts w:cstheme="minorHAnsi"/>
          <w:b/>
          <w:bCs/>
          <w:sz w:val="32"/>
          <w:szCs w:val="32"/>
        </w:rPr>
        <w:t>/2021</w:t>
      </w:r>
    </w:p>
    <w:p w14:paraId="163F1A8B" w14:textId="77777777" w:rsidR="00B86DF8" w:rsidRDefault="00B86DF8" w:rsidP="001963C1">
      <w:pPr>
        <w:spacing w:after="0"/>
        <w:jc w:val="center"/>
        <w:rPr>
          <w:rFonts w:ascii="Arial Narrow" w:hAnsi="Arial Narrow" w:cstheme="minorHAnsi"/>
          <w:b/>
          <w:bCs/>
          <w:color w:val="FF0000"/>
          <w:sz w:val="26"/>
          <w:szCs w:val="26"/>
          <w:shd w:val="clear" w:color="auto" w:fill="FFFFFF"/>
        </w:rPr>
      </w:pPr>
    </w:p>
    <w:p w14:paraId="0FBCD07E" w14:textId="4141D96E" w:rsidR="005A6A2A" w:rsidRPr="001963C1" w:rsidRDefault="00246FD1" w:rsidP="001963C1">
      <w:pPr>
        <w:spacing w:after="0"/>
        <w:jc w:val="center"/>
        <w:rPr>
          <w:rFonts w:cstheme="minorHAnsi"/>
          <w:b/>
          <w:bCs/>
          <w:color w:val="FF0000"/>
          <w:sz w:val="26"/>
          <w:szCs w:val="26"/>
          <w:shd w:val="clear" w:color="auto" w:fill="FFFFFF"/>
        </w:rPr>
      </w:pPr>
      <w:r>
        <w:rPr>
          <w:rFonts w:ascii="Arial Narrow" w:hAnsi="Arial Narrow" w:cstheme="minorHAnsi"/>
          <w:b/>
          <w:bCs/>
          <w:color w:val="FF0000"/>
          <w:sz w:val="26"/>
          <w:szCs w:val="26"/>
          <w:shd w:val="clear" w:color="auto" w:fill="FFFFFF"/>
        </w:rPr>
        <w:t xml:space="preserve">RINNOVO </w:t>
      </w:r>
      <w:r w:rsidR="001E799E">
        <w:rPr>
          <w:rFonts w:ascii="Arial Narrow" w:hAnsi="Arial Narrow" w:cstheme="minorHAnsi"/>
          <w:b/>
          <w:bCs/>
          <w:color w:val="FF0000"/>
          <w:sz w:val="26"/>
          <w:szCs w:val="26"/>
          <w:shd w:val="clear" w:color="auto" w:fill="FFFFFF"/>
        </w:rPr>
        <w:t>DELL’</w:t>
      </w:r>
      <w:r w:rsidR="005A6A2A" w:rsidRPr="001963C1">
        <w:rPr>
          <w:rFonts w:ascii="Arial Narrow" w:hAnsi="Arial Narrow" w:cstheme="minorHAnsi"/>
          <w:b/>
          <w:bCs/>
          <w:color w:val="FF0000"/>
          <w:sz w:val="26"/>
          <w:szCs w:val="26"/>
          <w:shd w:val="clear" w:color="auto" w:fill="FFFFFF"/>
        </w:rPr>
        <w:t>ACCORDO DI COLLABORAZIONE</w:t>
      </w:r>
      <w:r w:rsidR="00210F5C" w:rsidRPr="001963C1">
        <w:rPr>
          <w:rFonts w:ascii="Arial Narrow" w:hAnsi="Arial Narrow" w:cstheme="minorHAnsi"/>
          <w:b/>
          <w:bCs/>
          <w:color w:val="FF0000"/>
          <w:sz w:val="26"/>
          <w:szCs w:val="26"/>
          <w:shd w:val="clear" w:color="auto" w:fill="FFFFFF"/>
        </w:rPr>
        <w:t xml:space="preserve"> </w:t>
      </w:r>
      <w:r w:rsidR="005A6A2A" w:rsidRPr="001963C1">
        <w:rPr>
          <w:rFonts w:ascii="Arial Narrow" w:hAnsi="Arial Narrow" w:cstheme="minorHAnsi"/>
          <w:b/>
          <w:bCs/>
          <w:color w:val="FF0000"/>
          <w:sz w:val="26"/>
          <w:szCs w:val="26"/>
          <w:shd w:val="clear" w:color="auto" w:fill="FFFFFF"/>
        </w:rPr>
        <w:t xml:space="preserve">TRA </w:t>
      </w:r>
      <w:r w:rsidR="004467A8" w:rsidRPr="001963C1">
        <w:rPr>
          <w:rFonts w:ascii="Arial Narrow" w:hAnsi="Arial Narrow" w:cstheme="minorHAnsi"/>
          <w:b/>
          <w:bCs/>
          <w:color w:val="FF0000"/>
          <w:sz w:val="26"/>
          <w:szCs w:val="26"/>
          <w:shd w:val="clear" w:color="auto" w:fill="FFFFFF"/>
        </w:rPr>
        <w:t>LA MARINA MILITARE</w:t>
      </w:r>
      <w:r w:rsidR="005A6A2A" w:rsidRPr="001963C1">
        <w:rPr>
          <w:rFonts w:ascii="Arial Narrow" w:hAnsi="Arial Narrow" w:cstheme="minorHAnsi"/>
          <w:b/>
          <w:bCs/>
          <w:color w:val="FF0000"/>
          <w:sz w:val="26"/>
          <w:szCs w:val="26"/>
          <w:shd w:val="clear" w:color="auto" w:fill="FFFFFF"/>
        </w:rPr>
        <w:t xml:space="preserve"> E LA LEGA NAVALE ITALIANA</w:t>
      </w:r>
      <w:r w:rsidR="004467A8" w:rsidRPr="001963C1">
        <w:rPr>
          <w:rFonts w:cstheme="minorHAnsi"/>
          <w:b/>
          <w:bCs/>
          <w:color w:val="FF0000"/>
          <w:sz w:val="26"/>
          <w:szCs w:val="26"/>
          <w:shd w:val="clear" w:color="auto" w:fill="FFFFFF"/>
        </w:rPr>
        <w:t xml:space="preserve"> </w:t>
      </w:r>
    </w:p>
    <w:p w14:paraId="33BCD953" w14:textId="77777777" w:rsidR="00AA561E" w:rsidRPr="00AA561E" w:rsidRDefault="005A6A2A" w:rsidP="00AA561E">
      <w:pPr>
        <w:jc w:val="both"/>
        <w:rPr>
          <w:rFonts w:cstheme="minorHAnsi"/>
          <w:color w:val="000000"/>
          <w:sz w:val="24"/>
          <w:szCs w:val="24"/>
          <w:shd w:val="clear" w:color="auto" w:fill="FFFFFF"/>
        </w:rPr>
      </w:pPr>
      <w:r w:rsidRPr="0097027A">
        <w:rPr>
          <w:rFonts w:cstheme="minorHAnsi"/>
          <w:color w:val="000000"/>
          <w:sz w:val="24"/>
          <w:szCs w:val="24"/>
        </w:rPr>
        <w:br/>
      </w:r>
      <w:r w:rsidR="00AA561E" w:rsidRPr="00AA561E">
        <w:rPr>
          <w:rFonts w:cstheme="minorHAnsi"/>
          <w:color w:val="000000"/>
          <w:sz w:val="24"/>
          <w:szCs w:val="24"/>
          <w:shd w:val="clear" w:color="auto" w:fill="FFFFFF"/>
        </w:rPr>
        <w:t xml:space="preserve">Questa mattina, presso la sede dello Stato Maggiore della Marina, è stato firmato il rinnovo dell’accordo di collaborazione tra la Marina Militare (MM) e la Lega Navale Italiana (LNI). </w:t>
      </w:r>
    </w:p>
    <w:p w14:paraId="6EEA0A75" w14:textId="77777777" w:rsidR="00AA561E" w:rsidRPr="00AA561E"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L’accordo, firmato dal capo di Stato Maggiore della Marina, ammiraglio di squadra Giuseppe Cavo Dragone, e dal presidente nazionale della Lega Navale Italiana, ammiraglio di squadra (a) Donato Marzano, conferma  la volontà di Marina Militare e Lega Navale di  proseguire nel  percorso di reciproca collaborazione per la valorizzazione ed il rilancio della cultura del mare e della tutela ambientale e la  volontà  di operare in stretta  sinergia nell’avvicinamento della popolazione alla nautica in modo inclusivo e solidale, con particolare riguardo a quella giovanile.</w:t>
      </w:r>
    </w:p>
    <w:p w14:paraId="23A02B62" w14:textId="1D8A25B0" w:rsidR="00AA561E" w:rsidRPr="00AA561E"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 xml:space="preserve"> “</w:t>
      </w:r>
      <w:r w:rsidRPr="00AA561E">
        <w:rPr>
          <w:rFonts w:cstheme="minorHAnsi"/>
          <w:i/>
          <w:iCs/>
          <w:color w:val="000000"/>
          <w:sz w:val="24"/>
          <w:szCs w:val="24"/>
          <w:shd w:val="clear" w:color="auto" w:fill="FFFFFF"/>
        </w:rPr>
        <w:t>Da tempo cerchiamo di risvegliare le coscienze nel nostro Paese promuovendo, in ogni occasione che ci si presenta, il concetto di marittimità. In quest’ottica deve essere inquadrata la collaborazione tra Marina Militare e Lega Navale Italiana: due soggetti complementari che lavorano sinergicamente in questa opera senza sosta, con uno sguardo attento verso l’auditorio delle scuole e dei più giovani</w:t>
      </w:r>
      <w:r w:rsidRPr="00AA561E">
        <w:rPr>
          <w:rFonts w:cstheme="minorHAnsi"/>
          <w:color w:val="000000"/>
          <w:sz w:val="24"/>
          <w:szCs w:val="24"/>
          <w:shd w:val="clear" w:color="auto" w:fill="FFFFFF"/>
        </w:rPr>
        <w:t>.”</w:t>
      </w:r>
      <w:r>
        <w:rPr>
          <w:rFonts w:cstheme="minorHAnsi"/>
          <w:color w:val="000000"/>
          <w:sz w:val="24"/>
          <w:szCs w:val="24"/>
          <w:shd w:val="clear" w:color="auto" w:fill="FFFFFF"/>
        </w:rPr>
        <w:t xml:space="preserve"> </w:t>
      </w:r>
      <w:r w:rsidRPr="00AA561E">
        <w:rPr>
          <w:rFonts w:cstheme="minorHAnsi"/>
          <w:color w:val="000000"/>
          <w:sz w:val="24"/>
          <w:szCs w:val="24"/>
          <w:shd w:val="clear" w:color="auto" w:fill="FFFFFF"/>
        </w:rPr>
        <w:t>Queste le parole del Capo di Stato Maggiore della Marina, ammiraglio Giuseppe Cavo Dragone.</w:t>
      </w:r>
    </w:p>
    <w:p w14:paraId="52AD1243" w14:textId="77777777" w:rsidR="00AA561E" w:rsidRPr="00AA561E"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w:t>
      </w:r>
      <w:r w:rsidRPr="00AA561E">
        <w:rPr>
          <w:rFonts w:cstheme="minorHAnsi"/>
          <w:i/>
          <w:iCs/>
          <w:color w:val="000000"/>
          <w:sz w:val="24"/>
          <w:szCs w:val="24"/>
          <w:shd w:val="clear" w:color="auto" w:fill="FFFFFF"/>
        </w:rPr>
        <w:t>La diffusione della cultura marittima, l’andare per mare senza barriere fisiche, mentali , sociali  e l'impegno per la tutela dell'ambiente marino, costituiscono la missione istituzionale delle Lega Navale</w:t>
      </w:r>
      <w:r w:rsidRPr="00AA561E">
        <w:rPr>
          <w:rFonts w:cstheme="minorHAnsi"/>
          <w:color w:val="000000"/>
          <w:sz w:val="24"/>
          <w:szCs w:val="24"/>
          <w:shd w:val="clear" w:color="auto" w:fill="FFFFFF"/>
        </w:rPr>
        <w:t>”, ha dichiarato il presidente  nazionale ammiraglio Donato Marzano, “</w:t>
      </w:r>
      <w:r w:rsidRPr="00AA561E">
        <w:rPr>
          <w:rFonts w:cstheme="minorHAnsi"/>
          <w:i/>
          <w:iCs/>
          <w:color w:val="000000"/>
          <w:sz w:val="24"/>
          <w:szCs w:val="24"/>
          <w:shd w:val="clear" w:color="auto" w:fill="FFFFFF"/>
        </w:rPr>
        <w:t>ed in questo senso, la possibilità di continuare ad operare in simbiosi con la Marina Militare, come sancito dall’Accordo appena rinnovato, rappresenta uno strumento prezioso ed un valore aggiunto per il conseguimento dei nostri reciproci obbiettivi</w:t>
      </w:r>
      <w:r w:rsidRPr="00AA561E">
        <w:rPr>
          <w:rFonts w:cstheme="minorHAnsi"/>
          <w:color w:val="000000"/>
          <w:sz w:val="24"/>
          <w:szCs w:val="24"/>
          <w:shd w:val="clear" w:color="auto" w:fill="FFFFFF"/>
        </w:rPr>
        <w:t xml:space="preserve">”. </w:t>
      </w:r>
    </w:p>
    <w:p w14:paraId="54A26F01" w14:textId="46116FD2" w:rsidR="00AA561E"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La Lega Navale Italiana e la Marina Militare contribuiscono con il loro operato alla conservazione della memoria storica delle tradizioni marinaresche del Paese, anche al fine di promuovere le opportunità di lavoro che il mare offre ai giovani. Il nuovo accordo agevola inoltre l’integrazione delle comunità militari con quelle locali, crea sinergie fra l’attività della L.N.I. e quelle di altri Enti ed Organismi collegati alla Marina Militare e contribuisce a diffondere i principi dell’etica, della solidarietà, dell’amore per lo sport e del mare e del rispetto dell’ambiente.</w:t>
      </w:r>
    </w:p>
    <w:p w14:paraId="25FB9A44" w14:textId="4059E76A" w:rsidR="00AA561E" w:rsidRDefault="00AA561E" w:rsidP="00AA561E">
      <w:pPr>
        <w:jc w:val="both"/>
        <w:rPr>
          <w:rFonts w:cstheme="minorHAnsi"/>
          <w:color w:val="000000"/>
          <w:sz w:val="24"/>
          <w:szCs w:val="24"/>
          <w:shd w:val="clear" w:color="auto" w:fill="FFFFFF"/>
        </w:rPr>
      </w:pPr>
    </w:p>
    <w:p w14:paraId="540F96A3" w14:textId="7512CFD7" w:rsidR="00AA561E" w:rsidRDefault="00AA561E" w:rsidP="00AA561E">
      <w:pPr>
        <w:jc w:val="both"/>
        <w:rPr>
          <w:rFonts w:cstheme="minorHAnsi"/>
          <w:color w:val="000000"/>
          <w:sz w:val="24"/>
          <w:szCs w:val="24"/>
          <w:shd w:val="clear" w:color="auto" w:fill="FFFFFF"/>
        </w:rPr>
      </w:pPr>
    </w:p>
    <w:p w14:paraId="6DBC6922" w14:textId="77777777" w:rsidR="00AA561E" w:rsidRPr="00AA561E" w:rsidRDefault="00AA561E" w:rsidP="00AA561E">
      <w:pPr>
        <w:jc w:val="both"/>
        <w:rPr>
          <w:rFonts w:cstheme="minorHAnsi"/>
          <w:color w:val="000000"/>
          <w:sz w:val="24"/>
          <w:szCs w:val="24"/>
          <w:shd w:val="clear" w:color="auto" w:fill="FFFFFF"/>
        </w:rPr>
      </w:pPr>
    </w:p>
    <w:p w14:paraId="76894AF5" w14:textId="77777777" w:rsidR="00AA561E" w:rsidRPr="00AA561E"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Per cultura e tradizione il legame tra la Marina Militare italiana e la vela è da sempre un rapporto indissolubile; l’insegnamento e la cultura della navigazione a vela è stato e sempre sarà uno dei pilastri fondamentali ed imprescindibili nei programmi addestrativi e didattici degli istituti di formazione della Marina Militare.</w:t>
      </w:r>
    </w:p>
    <w:p w14:paraId="05EA08CD" w14:textId="77777777" w:rsidR="00AA561E" w:rsidRDefault="00AA561E" w:rsidP="00AA561E">
      <w:pPr>
        <w:jc w:val="both"/>
        <w:rPr>
          <w:rFonts w:cstheme="minorHAnsi"/>
          <w:color w:val="000000"/>
          <w:sz w:val="24"/>
          <w:szCs w:val="24"/>
          <w:shd w:val="clear" w:color="auto" w:fill="FFFFFF"/>
        </w:rPr>
      </w:pPr>
    </w:p>
    <w:p w14:paraId="08EE0551" w14:textId="4F297E95" w:rsidR="00AA561E" w:rsidRPr="00AA561E"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APPROFONDIMENTO</w:t>
      </w:r>
    </w:p>
    <w:p w14:paraId="19052C2E" w14:textId="77777777" w:rsidR="00AA561E" w:rsidRPr="00AA561E"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Il 2021 è un anno che ha visto un forte rilancio della vela nella Marina Militare, sia dal punto di vista sportivo che da quello organizzativo. Per lo sviluppo e promozione dell’attività velica è stato riattivato lo storico MARIVELA, ovvero l’ufficio dello Stato Maggiore della Marina Militare che si occupa esclusivamente dello sport velico, lasciando all’Ufficio Sport la gestione della componente agonistica di tutti gli altri sport. Questo permetterà anche di incrementare la capacità delle 13 sezioni veliche presenti su tutto il territorio nazionale.</w:t>
      </w:r>
    </w:p>
    <w:p w14:paraId="32E04223" w14:textId="2706E91B" w:rsidR="00BA5BE3" w:rsidRDefault="00AA561E" w:rsidP="00AA561E">
      <w:pPr>
        <w:jc w:val="both"/>
        <w:rPr>
          <w:rFonts w:cstheme="minorHAnsi"/>
          <w:color w:val="000000"/>
          <w:sz w:val="24"/>
          <w:szCs w:val="24"/>
          <w:shd w:val="clear" w:color="auto" w:fill="FFFFFF"/>
        </w:rPr>
      </w:pPr>
      <w:r w:rsidRPr="00AA561E">
        <w:rPr>
          <w:rFonts w:cstheme="minorHAnsi"/>
          <w:color w:val="000000"/>
          <w:sz w:val="24"/>
          <w:szCs w:val="24"/>
          <w:shd w:val="clear" w:color="auto" w:fill="FFFFFF"/>
        </w:rPr>
        <w:t>La Lega Navale Italiana è un Ente Pubblico non economico a base associativa e senza fine di lucro che da oltre 120 anni continua l’opera di diffusione della conoscenza della cultura marittima e degli sport nautici, con particolare attenzione ai giovani, al volontariato, all’ambiente e all’inclusione sociale, attraverso oltre 50.000 soci, 80 basi nautiche e circa 270 strutture periferiche presenti su tutto il territorio nazionale.</w:t>
      </w:r>
    </w:p>
    <w:p w14:paraId="75133C74" w14:textId="6192569B" w:rsidR="009A298B" w:rsidRDefault="009A298B" w:rsidP="00AA561E">
      <w:pPr>
        <w:rPr>
          <w:rFonts w:cstheme="minorHAnsi"/>
          <w:color w:val="000000"/>
          <w:sz w:val="24"/>
          <w:szCs w:val="24"/>
          <w:shd w:val="clear" w:color="auto" w:fill="FFFFFF"/>
        </w:rPr>
      </w:pPr>
      <w:r>
        <w:rPr>
          <w:rFonts w:cstheme="minorHAnsi"/>
          <w:color w:val="000000"/>
          <w:sz w:val="24"/>
          <w:szCs w:val="24"/>
          <w:shd w:val="clear" w:color="auto" w:fill="FFFFFF"/>
        </w:rPr>
        <w:t>Scarica le foto</w:t>
      </w:r>
      <w:r w:rsidR="00AA561E">
        <w:rPr>
          <w:rFonts w:cstheme="minorHAnsi"/>
          <w:color w:val="000000"/>
          <w:sz w:val="24"/>
          <w:szCs w:val="24"/>
          <w:shd w:val="clear" w:color="auto" w:fill="FFFFFF"/>
        </w:rPr>
        <w:t xml:space="preserve"> - </w:t>
      </w:r>
      <w:r w:rsidR="00AA561E" w:rsidRPr="00AA561E">
        <w:rPr>
          <w:rFonts w:cstheme="minorHAnsi"/>
          <w:color w:val="000000"/>
          <w:sz w:val="24"/>
          <w:szCs w:val="24"/>
          <w:shd w:val="clear" w:color="auto" w:fill="FFFFFF"/>
        </w:rPr>
        <w:t>Copyright Marina Militare</w:t>
      </w:r>
      <w:r>
        <w:rPr>
          <w:rFonts w:cstheme="minorHAnsi"/>
          <w:color w:val="000000"/>
          <w:sz w:val="24"/>
          <w:szCs w:val="24"/>
          <w:shd w:val="clear" w:color="auto" w:fill="FFFFFF"/>
        </w:rPr>
        <w:t xml:space="preserve">: </w:t>
      </w:r>
      <w:hyperlink r:id="rId9" w:history="1">
        <w:r w:rsidRPr="00993769">
          <w:rPr>
            <w:rStyle w:val="Collegamentoipertestuale"/>
            <w:rFonts w:cstheme="minorHAnsi"/>
            <w:sz w:val="24"/>
            <w:szCs w:val="24"/>
            <w:shd w:val="clear" w:color="auto" w:fill="FFFFFF"/>
          </w:rPr>
          <w:t>https://marinamilitare.app.box.com/s/i0knx1f6qn7sfzhd8x2xcgit7lizj6a8</w:t>
        </w:r>
      </w:hyperlink>
    </w:p>
    <w:p w14:paraId="20E55925" w14:textId="77777777" w:rsidR="009A298B" w:rsidRDefault="009A298B" w:rsidP="005A6A2A">
      <w:pPr>
        <w:jc w:val="both"/>
        <w:rPr>
          <w:rFonts w:cstheme="minorHAnsi"/>
          <w:color w:val="000000"/>
          <w:sz w:val="24"/>
          <w:szCs w:val="24"/>
          <w:shd w:val="clear" w:color="auto" w:fill="FFFFFF"/>
        </w:rPr>
      </w:pPr>
    </w:p>
    <w:p w14:paraId="5F27195F" w14:textId="7A05390F" w:rsidR="00BA5BE3" w:rsidRDefault="00BA5BE3" w:rsidP="005A6A2A">
      <w:pPr>
        <w:jc w:val="both"/>
        <w:rPr>
          <w:rFonts w:cstheme="minorHAnsi"/>
          <w:color w:val="000000"/>
          <w:sz w:val="24"/>
          <w:szCs w:val="24"/>
          <w:shd w:val="clear" w:color="auto" w:fill="FFFFFF"/>
        </w:rPr>
      </w:pPr>
    </w:p>
    <w:p w14:paraId="356AF5B4" w14:textId="6360BA9A" w:rsidR="00BA5BE3" w:rsidRDefault="00BA5BE3" w:rsidP="005A6A2A">
      <w:pPr>
        <w:jc w:val="both"/>
        <w:rPr>
          <w:rFonts w:cstheme="minorHAnsi"/>
          <w:color w:val="000000"/>
          <w:sz w:val="24"/>
          <w:szCs w:val="24"/>
          <w:shd w:val="clear" w:color="auto" w:fill="FFFFFF"/>
        </w:rPr>
      </w:pPr>
    </w:p>
    <w:p w14:paraId="10E39957" w14:textId="067E4798" w:rsidR="00BA5BE3" w:rsidRDefault="00BA5BE3" w:rsidP="005A6A2A">
      <w:pPr>
        <w:jc w:val="both"/>
        <w:rPr>
          <w:rFonts w:cstheme="minorHAnsi"/>
          <w:color w:val="000000"/>
          <w:sz w:val="24"/>
          <w:szCs w:val="24"/>
          <w:shd w:val="clear" w:color="auto" w:fill="FFFFFF"/>
        </w:rPr>
      </w:pPr>
    </w:p>
    <w:p w14:paraId="358D5368" w14:textId="09C597AC" w:rsidR="00BA5BE3" w:rsidRDefault="00BA5BE3" w:rsidP="005A6A2A">
      <w:pPr>
        <w:jc w:val="both"/>
        <w:rPr>
          <w:rFonts w:cstheme="minorHAnsi"/>
          <w:color w:val="000000"/>
          <w:sz w:val="24"/>
          <w:szCs w:val="24"/>
          <w:shd w:val="clear" w:color="auto" w:fill="FFFFFF"/>
        </w:rPr>
      </w:pPr>
    </w:p>
    <w:p w14:paraId="7C58619F" w14:textId="65A5FD2E" w:rsidR="00BA5BE3" w:rsidRDefault="00BA5BE3" w:rsidP="005A6A2A">
      <w:pPr>
        <w:jc w:val="both"/>
        <w:rPr>
          <w:rFonts w:cstheme="minorHAnsi"/>
          <w:color w:val="000000"/>
          <w:sz w:val="24"/>
          <w:szCs w:val="24"/>
          <w:shd w:val="clear" w:color="auto" w:fill="FFFFFF"/>
        </w:rPr>
      </w:pPr>
    </w:p>
    <w:p w14:paraId="2BEEC79F" w14:textId="026CE68C" w:rsidR="00BA5BE3" w:rsidRDefault="00BA5BE3" w:rsidP="005A6A2A">
      <w:pPr>
        <w:jc w:val="both"/>
        <w:rPr>
          <w:rFonts w:cstheme="minorHAnsi"/>
          <w:color w:val="000000"/>
          <w:sz w:val="24"/>
          <w:szCs w:val="24"/>
          <w:shd w:val="clear" w:color="auto" w:fill="FFFFFF"/>
        </w:rPr>
      </w:pPr>
    </w:p>
    <w:p w14:paraId="26D53CC9" w14:textId="5D89C024" w:rsidR="00BA5BE3" w:rsidRDefault="00BA5BE3" w:rsidP="005A6A2A">
      <w:pPr>
        <w:jc w:val="both"/>
        <w:rPr>
          <w:rFonts w:cstheme="minorHAnsi"/>
          <w:color w:val="000000"/>
          <w:sz w:val="24"/>
          <w:szCs w:val="24"/>
          <w:shd w:val="clear" w:color="auto" w:fill="FFFFFF"/>
        </w:rPr>
      </w:pPr>
    </w:p>
    <w:p w14:paraId="089CFCBF" w14:textId="77777777" w:rsidR="00BA5BE3" w:rsidRPr="0097027A" w:rsidRDefault="00BA5BE3" w:rsidP="005A6A2A">
      <w:pPr>
        <w:jc w:val="both"/>
        <w:rPr>
          <w:rFonts w:cstheme="minorHAnsi"/>
          <w:sz w:val="24"/>
          <w:szCs w:val="24"/>
        </w:rPr>
      </w:pPr>
    </w:p>
    <w:p w14:paraId="4DCB2BD5" w14:textId="77777777" w:rsidR="00D20FCF" w:rsidRDefault="00D20FCF" w:rsidP="00D20FCF">
      <w:pPr>
        <w:ind w:left="-284" w:right="-427" w:hanging="284"/>
        <w:jc w:val="center"/>
        <w:rPr>
          <w:rStyle w:val="Collegamentoipertestuale"/>
        </w:rPr>
      </w:pPr>
      <w:r>
        <w:rPr>
          <w:noProof/>
          <w:lang w:eastAsia="it-IT"/>
        </w:rPr>
        <w:drawing>
          <wp:inline distT="0" distB="0" distL="0" distR="0" wp14:anchorId="07BC58C9" wp14:editId="6C63A374">
            <wp:extent cx="663281" cy="736979"/>
            <wp:effectExtent l="0" t="0" r="3810" b="6350"/>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cstate="print"/>
                    <a:srcRect/>
                    <a:stretch>
                      <a:fillRect/>
                    </a:stretch>
                  </pic:blipFill>
                  <pic:spPr bwMode="auto">
                    <a:xfrm>
                      <a:off x="0" y="0"/>
                      <a:ext cx="666514" cy="740571"/>
                    </a:xfrm>
                    <a:prstGeom prst="rect">
                      <a:avLst/>
                    </a:prstGeom>
                    <a:noFill/>
                    <a:ln w="9525">
                      <a:noFill/>
                      <a:miter lim="800000"/>
                      <a:headEnd/>
                      <a:tailEnd/>
                    </a:ln>
                  </pic:spPr>
                </pic:pic>
              </a:graphicData>
            </a:graphic>
          </wp:inline>
        </w:drawing>
      </w:r>
      <w:hyperlink r:id="rId11" w:history="1">
        <w:r>
          <w:rPr>
            <w:rStyle w:val="Collegamentoipertestuale"/>
          </w:rPr>
          <w:t>www.leganavale.it</w:t>
        </w:r>
      </w:hyperlink>
      <w:r>
        <w:t xml:space="preserve">   </w:t>
      </w:r>
      <w:r>
        <w:rPr>
          <w:noProof/>
          <w:lang w:eastAsia="it-IT"/>
        </w:rPr>
        <w:drawing>
          <wp:inline distT="0" distB="0" distL="0" distR="0" wp14:anchorId="1EDB22FB" wp14:editId="57D9B898">
            <wp:extent cx="523875" cy="676275"/>
            <wp:effectExtent l="19050" t="0" r="9525"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r>
        <w:t xml:space="preserve">                    </w:t>
      </w:r>
      <w:hyperlink r:id="rId13" w:history="1">
        <w:r>
          <w:rPr>
            <w:rStyle w:val="Collegamentoipertestuale"/>
          </w:rPr>
          <w:t>www.leganavalenews.it</w:t>
        </w:r>
      </w:hyperlink>
      <w:r>
        <w:rPr>
          <w:rStyle w:val="Collegamentoipertestuale"/>
        </w:rPr>
        <w:t xml:space="preserve">    </w:t>
      </w:r>
      <w:r>
        <w:rPr>
          <w:noProof/>
          <w:color w:val="0563C1" w:themeColor="hyperlink"/>
          <w:lang w:eastAsia="it-IT"/>
        </w:rPr>
        <w:drawing>
          <wp:inline distT="0" distB="0" distL="0" distR="0" wp14:anchorId="568B8F03" wp14:editId="42FA403B">
            <wp:extent cx="523875" cy="676275"/>
            <wp:effectExtent l="19050" t="0" r="9525" b="0"/>
            <wp:docPr id="3"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1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14:paraId="065D741B" w14:textId="77777777" w:rsidR="00D20FCF" w:rsidRDefault="00D20FCF" w:rsidP="00D20FCF">
      <w:pPr>
        <w:ind w:left="-284" w:right="-427" w:hanging="284"/>
        <w:jc w:val="center"/>
        <w:rPr>
          <w:rStyle w:val="Collegamentoipertestuale"/>
        </w:rPr>
      </w:pPr>
    </w:p>
    <w:p w14:paraId="4A3BEE99" w14:textId="77777777" w:rsidR="00D20FCF" w:rsidRDefault="00D20FCF" w:rsidP="00D20FCF">
      <w:pPr>
        <w:ind w:left="-284" w:right="-427" w:hanging="284"/>
        <w:jc w:val="center"/>
        <w:rPr>
          <w:rStyle w:val="Collegamentoipertestuale"/>
        </w:rPr>
      </w:pPr>
    </w:p>
    <w:p w14:paraId="61A65BAE" w14:textId="28EEBBD7" w:rsidR="00D20FCF" w:rsidRPr="006F18DC" w:rsidRDefault="00D20FCF" w:rsidP="009E1FD7">
      <w:pPr>
        <w:ind w:left="-284" w:right="-427"/>
        <w:jc w:val="center"/>
        <w:rPr>
          <w:rFonts w:cstheme="minorHAnsi"/>
          <w:sz w:val="24"/>
          <w:szCs w:val="24"/>
        </w:rPr>
      </w:pPr>
      <w:r>
        <w:rPr>
          <w:noProof/>
          <w:sz w:val="56"/>
          <w:szCs w:val="56"/>
          <w:lang w:eastAsia="it-IT"/>
        </w:rPr>
        <w:drawing>
          <wp:inline distT="0" distB="0" distL="0" distR="0" wp14:anchorId="157EDE9E" wp14:editId="3F2F1C4E">
            <wp:extent cx="352425" cy="352425"/>
            <wp:effectExtent l="19050" t="0" r="9525" b="0"/>
            <wp:docPr id="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r>
        <w:t>Facebook</w:t>
      </w:r>
      <w:r>
        <w:rPr>
          <w:sz w:val="56"/>
          <w:szCs w:val="56"/>
        </w:rPr>
        <w:t xml:space="preserve"> </w:t>
      </w:r>
      <w:r>
        <w:rPr>
          <w:noProof/>
          <w:sz w:val="56"/>
          <w:szCs w:val="56"/>
          <w:lang w:eastAsia="it-IT"/>
        </w:rPr>
        <w:drawing>
          <wp:inline distT="0" distB="0" distL="0" distR="0" wp14:anchorId="0D5DAC10" wp14:editId="5D9E9F7A">
            <wp:extent cx="504825" cy="657225"/>
            <wp:effectExtent l="19050" t="0" r="9525" b="0"/>
            <wp:docPr id="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6" cstate="print"/>
                    <a:srcRect/>
                    <a:stretch>
                      <a:fillRect/>
                    </a:stretch>
                  </pic:blipFill>
                  <pic:spPr bwMode="auto">
                    <a:xfrm>
                      <a:off x="0" y="0"/>
                      <a:ext cx="504825" cy="657225"/>
                    </a:xfrm>
                    <a:prstGeom prst="rect">
                      <a:avLst/>
                    </a:prstGeom>
                    <a:noFill/>
                    <a:ln w="9525">
                      <a:noFill/>
                      <a:miter lim="800000"/>
                      <a:headEnd/>
                      <a:tailEnd/>
                    </a:ln>
                  </pic:spPr>
                </pic:pic>
              </a:graphicData>
            </a:graphic>
          </wp:inline>
        </w:drawing>
      </w:r>
      <w:r>
        <w:rPr>
          <w:sz w:val="56"/>
          <w:szCs w:val="56"/>
        </w:rPr>
        <w:t xml:space="preserve">  </w:t>
      </w:r>
      <w:r>
        <w:rPr>
          <w:noProof/>
          <w:lang w:eastAsia="it-IT"/>
        </w:rPr>
        <w:drawing>
          <wp:inline distT="0" distB="0" distL="0" distR="0" wp14:anchorId="2958F7F8" wp14:editId="552DA71B">
            <wp:extent cx="323850" cy="304800"/>
            <wp:effectExtent l="19050" t="0" r="0" b="0"/>
            <wp:docPr id="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7"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r>
        <w:rPr>
          <w:sz w:val="56"/>
          <w:szCs w:val="56"/>
        </w:rPr>
        <w:t xml:space="preserve"> </w:t>
      </w:r>
      <w:r>
        <w:t xml:space="preserve">Twitter </w:t>
      </w:r>
      <w:r>
        <w:rPr>
          <w:noProof/>
          <w:lang w:eastAsia="it-IT"/>
        </w:rPr>
        <w:drawing>
          <wp:inline distT="0" distB="0" distL="0" distR="0" wp14:anchorId="5370919F" wp14:editId="208F604C">
            <wp:extent cx="514350" cy="676275"/>
            <wp:effectExtent l="19050" t="0" r="0" b="0"/>
            <wp:docPr id="7"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8" cstate="print"/>
                    <a:srcRect/>
                    <a:stretch>
                      <a:fillRect/>
                    </a:stretch>
                  </pic:blipFill>
                  <pic:spPr bwMode="auto">
                    <a:xfrm>
                      <a:off x="0" y="0"/>
                      <a:ext cx="514350" cy="676275"/>
                    </a:xfrm>
                    <a:prstGeom prst="rect">
                      <a:avLst/>
                    </a:prstGeom>
                    <a:noFill/>
                    <a:ln w="9525">
                      <a:noFill/>
                      <a:miter lim="800000"/>
                      <a:headEnd/>
                      <a:tailEnd/>
                    </a:ln>
                  </pic:spPr>
                </pic:pic>
              </a:graphicData>
            </a:graphic>
          </wp:inline>
        </w:drawing>
      </w:r>
      <w:r>
        <w:t xml:space="preserve"> </w:t>
      </w:r>
      <w:r>
        <w:rPr>
          <w:noProof/>
        </w:rPr>
        <w:t xml:space="preserve">    </w:t>
      </w:r>
      <w:r>
        <w:rPr>
          <w:noProof/>
          <w:lang w:eastAsia="it-IT"/>
        </w:rPr>
        <w:drawing>
          <wp:inline distT="0" distB="0" distL="0" distR="0" wp14:anchorId="376E0DCA" wp14:editId="1413D17B">
            <wp:extent cx="352425" cy="352425"/>
            <wp:effectExtent l="19050" t="0" r="9525" b="0"/>
            <wp:docPr id="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9" cstate="print"/>
                    <a:srcRect/>
                    <a:stretch>
                      <a:fillRect/>
                    </a:stretch>
                  </pic:blipFill>
                  <pic:spPr bwMode="auto">
                    <a:xfrm flipH="1">
                      <a:off x="0" y="0"/>
                      <a:ext cx="352425" cy="352425"/>
                    </a:xfrm>
                    <a:prstGeom prst="rect">
                      <a:avLst/>
                    </a:prstGeom>
                    <a:noFill/>
                    <a:ln w="9525">
                      <a:noFill/>
                      <a:miter lim="800000"/>
                      <a:headEnd/>
                      <a:tailEnd/>
                    </a:ln>
                  </pic:spPr>
                </pic:pic>
              </a:graphicData>
            </a:graphic>
          </wp:inline>
        </w:drawing>
      </w:r>
      <w:r>
        <w:t xml:space="preserve">   Instagram </w:t>
      </w:r>
      <w:r>
        <w:rPr>
          <w:noProof/>
          <w:lang w:eastAsia="it-IT"/>
        </w:rPr>
        <w:drawing>
          <wp:inline distT="0" distB="0" distL="0" distR="0" wp14:anchorId="57582004" wp14:editId="6AD12C77">
            <wp:extent cx="504825" cy="657225"/>
            <wp:effectExtent l="19050" t="0" r="9525" b="0"/>
            <wp:docPr id="9"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20" cstate="print"/>
                    <a:srcRect/>
                    <a:stretch>
                      <a:fillRect/>
                    </a:stretch>
                  </pic:blipFill>
                  <pic:spPr bwMode="auto">
                    <a:xfrm>
                      <a:off x="0" y="0"/>
                      <a:ext cx="504825" cy="657225"/>
                    </a:xfrm>
                    <a:prstGeom prst="rect">
                      <a:avLst/>
                    </a:prstGeom>
                    <a:noFill/>
                    <a:ln w="9525">
                      <a:noFill/>
                      <a:miter lim="800000"/>
                      <a:headEnd/>
                      <a:tailEnd/>
                    </a:ln>
                  </pic:spPr>
                </pic:pic>
              </a:graphicData>
            </a:graphic>
          </wp:inline>
        </w:drawing>
      </w:r>
      <w:r>
        <w:t xml:space="preserve">  </w:t>
      </w:r>
      <w:r>
        <w:rPr>
          <w:noProof/>
          <w:sz w:val="56"/>
          <w:szCs w:val="56"/>
        </w:rPr>
        <w:t xml:space="preserve">  </w:t>
      </w:r>
      <w:r>
        <w:rPr>
          <w:noProof/>
          <w:sz w:val="56"/>
          <w:szCs w:val="56"/>
          <w:lang w:eastAsia="it-IT"/>
        </w:rPr>
        <w:drawing>
          <wp:inline distT="0" distB="0" distL="0" distR="0" wp14:anchorId="75A3CA76" wp14:editId="279B0D2D">
            <wp:extent cx="619125" cy="257175"/>
            <wp:effectExtent l="19050" t="0" r="9525" b="0"/>
            <wp:docPr id="10"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21" cstate="print"/>
                    <a:srcRect/>
                    <a:stretch>
                      <a:fillRect/>
                    </a:stretch>
                  </pic:blipFill>
                  <pic:spPr bwMode="auto">
                    <a:xfrm>
                      <a:off x="0" y="0"/>
                      <a:ext cx="619125" cy="257175"/>
                    </a:xfrm>
                    <a:prstGeom prst="rect">
                      <a:avLst/>
                    </a:prstGeom>
                    <a:noFill/>
                    <a:ln w="9525">
                      <a:noFill/>
                      <a:miter lim="800000"/>
                      <a:headEnd/>
                      <a:tailEnd/>
                    </a:ln>
                  </pic:spPr>
                </pic:pic>
              </a:graphicData>
            </a:graphic>
          </wp:inline>
        </w:drawing>
      </w:r>
      <w:r>
        <w:rPr>
          <w:sz w:val="56"/>
          <w:szCs w:val="56"/>
        </w:rPr>
        <w:t xml:space="preserve"> </w:t>
      </w:r>
      <w:r>
        <w:rPr>
          <w:noProof/>
          <w:sz w:val="56"/>
          <w:szCs w:val="56"/>
          <w:lang w:eastAsia="it-IT"/>
        </w:rPr>
        <w:drawing>
          <wp:inline distT="0" distB="0" distL="0" distR="0" wp14:anchorId="02553804" wp14:editId="1A529B91">
            <wp:extent cx="514350" cy="666750"/>
            <wp:effectExtent l="19050" t="0" r="0" b="0"/>
            <wp:docPr id="11"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22" cstate="print"/>
                    <a:srcRect/>
                    <a:stretch>
                      <a:fillRect/>
                    </a:stretch>
                  </pic:blipFill>
                  <pic:spPr bwMode="auto">
                    <a:xfrm>
                      <a:off x="0" y="0"/>
                      <a:ext cx="514350" cy="666750"/>
                    </a:xfrm>
                    <a:prstGeom prst="rect">
                      <a:avLst/>
                    </a:prstGeom>
                    <a:noFill/>
                    <a:ln w="9525">
                      <a:noFill/>
                      <a:miter lim="800000"/>
                      <a:headEnd/>
                      <a:tailEnd/>
                    </a:ln>
                  </pic:spPr>
                </pic:pic>
              </a:graphicData>
            </a:graphic>
          </wp:inline>
        </w:drawing>
      </w:r>
    </w:p>
    <w:sectPr w:rsidR="00D20FCF" w:rsidRPr="006F18DC" w:rsidSect="00B205F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1394" w14:textId="77777777" w:rsidR="0048685E" w:rsidRDefault="0048685E" w:rsidP="00600731">
      <w:pPr>
        <w:spacing w:after="0" w:line="240" w:lineRule="auto"/>
      </w:pPr>
      <w:r>
        <w:separator/>
      </w:r>
    </w:p>
  </w:endnote>
  <w:endnote w:type="continuationSeparator" w:id="0">
    <w:p w14:paraId="28F9208F" w14:textId="77777777" w:rsidR="0048685E" w:rsidRDefault="0048685E"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Noto Serif"/>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2526" w14:textId="77777777" w:rsidR="0048685E" w:rsidRDefault="0048685E" w:rsidP="00600731">
      <w:pPr>
        <w:spacing w:after="0" w:line="240" w:lineRule="auto"/>
      </w:pPr>
      <w:r>
        <w:separator/>
      </w:r>
    </w:p>
  </w:footnote>
  <w:footnote w:type="continuationSeparator" w:id="0">
    <w:p w14:paraId="12B255C0" w14:textId="77777777" w:rsidR="0048685E" w:rsidRDefault="0048685E" w:rsidP="0060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5016C"/>
    <w:multiLevelType w:val="hybridMultilevel"/>
    <w:tmpl w:val="87820F9C"/>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58207C28"/>
    <w:multiLevelType w:val="hybridMultilevel"/>
    <w:tmpl w:val="D9CC024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6DFD4ABE"/>
    <w:multiLevelType w:val="hybridMultilevel"/>
    <w:tmpl w:val="312E3486"/>
    <w:lvl w:ilvl="0" w:tplc="0410000D">
      <w:start w:val="1"/>
      <w:numFmt w:val="bullet"/>
      <w:lvlText w:val=""/>
      <w:lvlJc w:val="left"/>
      <w:pPr>
        <w:ind w:left="780" w:hanging="360"/>
      </w:pPr>
      <w:rPr>
        <w:rFonts w:ascii="Wingdings" w:hAnsi="Wingding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36"/>
    <w:rsid w:val="0001433B"/>
    <w:rsid w:val="00016ED7"/>
    <w:rsid w:val="00017684"/>
    <w:rsid w:val="0002338D"/>
    <w:rsid w:val="00031081"/>
    <w:rsid w:val="00047816"/>
    <w:rsid w:val="00061C41"/>
    <w:rsid w:val="00077968"/>
    <w:rsid w:val="00082C84"/>
    <w:rsid w:val="000B4169"/>
    <w:rsid w:val="000B49DF"/>
    <w:rsid w:val="000B5186"/>
    <w:rsid w:val="000B7073"/>
    <w:rsid w:val="000D58C0"/>
    <w:rsid w:val="000D66A3"/>
    <w:rsid w:val="000D6D70"/>
    <w:rsid w:val="000E3B7F"/>
    <w:rsid w:val="0010361E"/>
    <w:rsid w:val="0014666D"/>
    <w:rsid w:val="00174A64"/>
    <w:rsid w:val="00180A51"/>
    <w:rsid w:val="00195A5F"/>
    <w:rsid w:val="001963C1"/>
    <w:rsid w:val="001C59FC"/>
    <w:rsid w:val="001E799E"/>
    <w:rsid w:val="001F2FCF"/>
    <w:rsid w:val="0020048A"/>
    <w:rsid w:val="00210F5C"/>
    <w:rsid w:val="00225242"/>
    <w:rsid w:val="002341F5"/>
    <w:rsid w:val="00240AA3"/>
    <w:rsid w:val="00246FD1"/>
    <w:rsid w:val="00251CA6"/>
    <w:rsid w:val="00273F8A"/>
    <w:rsid w:val="00291197"/>
    <w:rsid w:val="0029421C"/>
    <w:rsid w:val="002A13B6"/>
    <w:rsid w:val="00324D1E"/>
    <w:rsid w:val="00327373"/>
    <w:rsid w:val="00327A8A"/>
    <w:rsid w:val="00334012"/>
    <w:rsid w:val="003378B8"/>
    <w:rsid w:val="00356561"/>
    <w:rsid w:val="00357B06"/>
    <w:rsid w:val="00364A34"/>
    <w:rsid w:val="00377959"/>
    <w:rsid w:val="00380710"/>
    <w:rsid w:val="003B12DA"/>
    <w:rsid w:val="003C291D"/>
    <w:rsid w:val="003C41B1"/>
    <w:rsid w:val="003C7ED9"/>
    <w:rsid w:val="003D503E"/>
    <w:rsid w:val="003D6F91"/>
    <w:rsid w:val="003D7E0D"/>
    <w:rsid w:val="003F4C7B"/>
    <w:rsid w:val="004135CB"/>
    <w:rsid w:val="00425F11"/>
    <w:rsid w:val="004275B0"/>
    <w:rsid w:val="00436D3B"/>
    <w:rsid w:val="004467A8"/>
    <w:rsid w:val="00462CB7"/>
    <w:rsid w:val="00463C0A"/>
    <w:rsid w:val="00470A1D"/>
    <w:rsid w:val="004757EF"/>
    <w:rsid w:val="004778D3"/>
    <w:rsid w:val="00483217"/>
    <w:rsid w:val="0048685E"/>
    <w:rsid w:val="00493D8F"/>
    <w:rsid w:val="004C367C"/>
    <w:rsid w:val="004C7125"/>
    <w:rsid w:val="004D2863"/>
    <w:rsid w:val="004D2F03"/>
    <w:rsid w:val="004D6613"/>
    <w:rsid w:val="004E517D"/>
    <w:rsid w:val="00507C45"/>
    <w:rsid w:val="00514570"/>
    <w:rsid w:val="005211EB"/>
    <w:rsid w:val="0052679B"/>
    <w:rsid w:val="00543059"/>
    <w:rsid w:val="00546C87"/>
    <w:rsid w:val="005618EB"/>
    <w:rsid w:val="00562C76"/>
    <w:rsid w:val="005755E4"/>
    <w:rsid w:val="005772B5"/>
    <w:rsid w:val="00584684"/>
    <w:rsid w:val="005A6A2A"/>
    <w:rsid w:val="005B0B81"/>
    <w:rsid w:val="005C3C7C"/>
    <w:rsid w:val="005D283D"/>
    <w:rsid w:val="005E24FC"/>
    <w:rsid w:val="005E2A63"/>
    <w:rsid w:val="00600731"/>
    <w:rsid w:val="00613CC9"/>
    <w:rsid w:val="00632EA0"/>
    <w:rsid w:val="00636FAC"/>
    <w:rsid w:val="00640333"/>
    <w:rsid w:val="006418E3"/>
    <w:rsid w:val="00646725"/>
    <w:rsid w:val="00653066"/>
    <w:rsid w:val="006560A8"/>
    <w:rsid w:val="00666229"/>
    <w:rsid w:val="00667E4F"/>
    <w:rsid w:val="00675A4F"/>
    <w:rsid w:val="006A4BF2"/>
    <w:rsid w:val="006A5026"/>
    <w:rsid w:val="006A631B"/>
    <w:rsid w:val="006D309C"/>
    <w:rsid w:val="006D518B"/>
    <w:rsid w:val="006F18DC"/>
    <w:rsid w:val="00713E92"/>
    <w:rsid w:val="00730D66"/>
    <w:rsid w:val="00751535"/>
    <w:rsid w:val="007710D3"/>
    <w:rsid w:val="007810D5"/>
    <w:rsid w:val="007A0F47"/>
    <w:rsid w:val="007A72FB"/>
    <w:rsid w:val="007B0EA3"/>
    <w:rsid w:val="007C15A9"/>
    <w:rsid w:val="007E1B1F"/>
    <w:rsid w:val="007E33D7"/>
    <w:rsid w:val="007F01E9"/>
    <w:rsid w:val="00835B3F"/>
    <w:rsid w:val="00861256"/>
    <w:rsid w:val="00866969"/>
    <w:rsid w:val="00867264"/>
    <w:rsid w:val="0087039A"/>
    <w:rsid w:val="00872712"/>
    <w:rsid w:val="00872DA4"/>
    <w:rsid w:val="008736EC"/>
    <w:rsid w:val="008776BC"/>
    <w:rsid w:val="00897540"/>
    <w:rsid w:val="008B1E04"/>
    <w:rsid w:val="008B2153"/>
    <w:rsid w:val="008C4806"/>
    <w:rsid w:val="008C4FBE"/>
    <w:rsid w:val="008D0B99"/>
    <w:rsid w:val="008D4B42"/>
    <w:rsid w:val="008E4D80"/>
    <w:rsid w:val="008E7C4C"/>
    <w:rsid w:val="008F6F67"/>
    <w:rsid w:val="009055A3"/>
    <w:rsid w:val="0090610F"/>
    <w:rsid w:val="00907028"/>
    <w:rsid w:val="009277AE"/>
    <w:rsid w:val="00931BA7"/>
    <w:rsid w:val="00932F05"/>
    <w:rsid w:val="0094146E"/>
    <w:rsid w:val="00944A92"/>
    <w:rsid w:val="00954D75"/>
    <w:rsid w:val="00966861"/>
    <w:rsid w:val="009750F2"/>
    <w:rsid w:val="009A298B"/>
    <w:rsid w:val="009B7359"/>
    <w:rsid w:val="009E1FD7"/>
    <w:rsid w:val="009F6F96"/>
    <w:rsid w:val="00A00E76"/>
    <w:rsid w:val="00A011C0"/>
    <w:rsid w:val="00A23619"/>
    <w:rsid w:val="00A2367F"/>
    <w:rsid w:val="00A303C8"/>
    <w:rsid w:val="00A3302A"/>
    <w:rsid w:val="00A44557"/>
    <w:rsid w:val="00A47F17"/>
    <w:rsid w:val="00A521C4"/>
    <w:rsid w:val="00A5517A"/>
    <w:rsid w:val="00A61429"/>
    <w:rsid w:val="00A63C7B"/>
    <w:rsid w:val="00A65A9E"/>
    <w:rsid w:val="00A73342"/>
    <w:rsid w:val="00A8043B"/>
    <w:rsid w:val="00A90836"/>
    <w:rsid w:val="00AA561E"/>
    <w:rsid w:val="00AA7F8C"/>
    <w:rsid w:val="00AA7FF1"/>
    <w:rsid w:val="00AB3874"/>
    <w:rsid w:val="00AB7A38"/>
    <w:rsid w:val="00AC161D"/>
    <w:rsid w:val="00AE0F7D"/>
    <w:rsid w:val="00B16E2E"/>
    <w:rsid w:val="00B178FD"/>
    <w:rsid w:val="00B205F0"/>
    <w:rsid w:val="00B31179"/>
    <w:rsid w:val="00B40BED"/>
    <w:rsid w:val="00B448A2"/>
    <w:rsid w:val="00B57CC2"/>
    <w:rsid w:val="00B64F7F"/>
    <w:rsid w:val="00B66134"/>
    <w:rsid w:val="00B6697E"/>
    <w:rsid w:val="00B66B63"/>
    <w:rsid w:val="00B72090"/>
    <w:rsid w:val="00B86DF8"/>
    <w:rsid w:val="00B95982"/>
    <w:rsid w:val="00BA3390"/>
    <w:rsid w:val="00BA5BE3"/>
    <w:rsid w:val="00BA6C77"/>
    <w:rsid w:val="00BB6A22"/>
    <w:rsid w:val="00BC0637"/>
    <w:rsid w:val="00BC604B"/>
    <w:rsid w:val="00BD742B"/>
    <w:rsid w:val="00BE0B34"/>
    <w:rsid w:val="00BE23AB"/>
    <w:rsid w:val="00C03A3E"/>
    <w:rsid w:val="00C1171C"/>
    <w:rsid w:val="00C11BF2"/>
    <w:rsid w:val="00C24402"/>
    <w:rsid w:val="00C260F3"/>
    <w:rsid w:val="00C3702A"/>
    <w:rsid w:val="00C37D36"/>
    <w:rsid w:val="00C42C62"/>
    <w:rsid w:val="00C43DF0"/>
    <w:rsid w:val="00C464FE"/>
    <w:rsid w:val="00C53FB7"/>
    <w:rsid w:val="00C64A81"/>
    <w:rsid w:val="00C74DCF"/>
    <w:rsid w:val="00C77A14"/>
    <w:rsid w:val="00C90583"/>
    <w:rsid w:val="00C924CB"/>
    <w:rsid w:val="00C97CC5"/>
    <w:rsid w:val="00CA0181"/>
    <w:rsid w:val="00CA12F7"/>
    <w:rsid w:val="00CA362F"/>
    <w:rsid w:val="00CA5AF8"/>
    <w:rsid w:val="00D1426A"/>
    <w:rsid w:val="00D20FCF"/>
    <w:rsid w:val="00D23B3D"/>
    <w:rsid w:val="00D25978"/>
    <w:rsid w:val="00D309D0"/>
    <w:rsid w:val="00D556A8"/>
    <w:rsid w:val="00D704BD"/>
    <w:rsid w:val="00D809C2"/>
    <w:rsid w:val="00D8574B"/>
    <w:rsid w:val="00D95122"/>
    <w:rsid w:val="00DB4E20"/>
    <w:rsid w:val="00DB6AFB"/>
    <w:rsid w:val="00DD426C"/>
    <w:rsid w:val="00DD6BD8"/>
    <w:rsid w:val="00DE30C3"/>
    <w:rsid w:val="00E143A5"/>
    <w:rsid w:val="00E21F8A"/>
    <w:rsid w:val="00E433B7"/>
    <w:rsid w:val="00E52AB6"/>
    <w:rsid w:val="00E76AA7"/>
    <w:rsid w:val="00E91A5F"/>
    <w:rsid w:val="00E92F5C"/>
    <w:rsid w:val="00EB7A3A"/>
    <w:rsid w:val="00ED4907"/>
    <w:rsid w:val="00EF61D0"/>
    <w:rsid w:val="00F14FF9"/>
    <w:rsid w:val="00F16D57"/>
    <w:rsid w:val="00F35BAB"/>
    <w:rsid w:val="00F42F09"/>
    <w:rsid w:val="00F43F55"/>
    <w:rsid w:val="00F45DCC"/>
    <w:rsid w:val="00F51A2E"/>
    <w:rsid w:val="00F5304C"/>
    <w:rsid w:val="00F8568C"/>
    <w:rsid w:val="00F87740"/>
    <w:rsid w:val="00FB01E1"/>
    <w:rsid w:val="00FB0DA9"/>
    <w:rsid w:val="00FB265C"/>
    <w:rsid w:val="00FB580C"/>
    <w:rsid w:val="00FC6973"/>
    <w:rsid w:val="00FE2D9D"/>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A9AD8"/>
  <w15:docId w15:val="{2212C5D7-096C-4773-8F31-95F16424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A61429"/>
    <w:rPr>
      <w:color w:val="605E5C"/>
      <w:shd w:val="clear" w:color="auto" w:fill="E1DFDD"/>
    </w:rPr>
  </w:style>
  <w:style w:type="character" w:styleId="Collegamentovisitato">
    <w:name w:val="FollowedHyperlink"/>
    <w:basedOn w:val="Carpredefinitoparagrafo"/>
    <w:uiPriority w:val="99"/>
    <w:semiHidden/>
    <w:unhideWhenUsed/>
    <w:rsid w:val="007C15A9"/>
    <w:rPr>
      <w:color w:val="954F72" w:themeColor="followedHyperlink"/>
      <w:u w:val="single"/>
    </w:rPr>
  </w:style>
  <w:style w:type="paragraph" w:styleId="NormaleWeb">
    <w:name w:val="Normal (Web)"/>
    <w:basedOn w:val="Normale"/>
    <w:uiPriority w:val="99"/>
    <w:unhideWhenUsed/>
    <w:qFormat/>
    <w:rsid w:val="002341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41F5"/>
    <w:rPr>
      <w:b/>
      <w:bCs/>
    </w:rPr>
  </w:style>
  <w:style w:type="paragraph" w:customStyle="1" w:styleId="Default">
    <w:name w:val="Default"/>
    <w:rsid w:val="002341F5"/>
    <w:pPr>
      <w:autoSpaceDE w:val="0"/>
      <w:autoSpaceDN w:val="0"/>
      <w:adjustRightInd w:val="0"/>
      <w:spacing w:after="0" w:line="240" w:lineRule="auto"/>
    </w:pPr>
    <w:rPr>
      <w:rFonts w:ascii="Georgia" w:hAnsi="Georgia" w:cs="Georgia"/>
      <w:color w:val="000000"/>
      <w:sz w:val="24"/>
      <w:szCs w:val="24"/>
    </w:rPr>
  </w:style>
  <w:style w:type="paragraph" w:styleId="Paragrafoelenco">
    <w:name w:val="List Paragraph"/>
    <w:basedOn w:val="Normale"/>
    <w:uiPriority w:val="34"/>
    <w:qFormat/>
    <w:rsid w:val="00BD742B"/>
    <w:pPr>
      <w:ind w:left="720"/>
      <w:contextualSpacing/>
    </w:pPr>
  </w:style>
  <w:style w:type="paragraph" w:customStyle="1" w:styleId="cdt4ke">
    <w:name w:val="cdt4ke"/>
    <w:basedOn w:val="Normale"/>
    <w:rsid w:val="00D20F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95982"/>
    <w:rPr>
      <w:i/>
      <w:iCs/>
    </w:rPr>
  </w:style>
  <w:style w:type="character" w:styleId="Menzionenonrisolta">
    <w:name w:val="Unresolved Mention"/>
    <w:basedOn w:val="Carpredefinitoparagrafo"/>
    <w:uiPriority w:val="99"/>
    <w:semiHidden/>
    <w:unhideWhenUsed/>
    <w:rsid w:val="009A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569">
      <w:bodyDiv w:val="1"/>
      <w:marLeft w:val="0"/>
      <w:marRight w:val="0"/>
      <w:marTop w:val="0"/>
      <w:marBottom w:val="0"/>
      <w:divBdr>
        <w:top w:val="none" w:sz="0" w:space="0" w:color="auto"/>
        <w:left w:val="none" w:sz="0" w:space="0" w:color="auto"/>
        <w:bottom w:val="none" w:sz="0" w:space="0" w:color="auto"/>
        <w:right w:val="none" w:sz="0" w:space="0" w:color="auto"/>
      </w:divBdr>
    </w:div>
    <w:div w:id="125898374">
      <w:bodyDiv w:val="1"/>
      <w:marLeft w:val="0"/>
      <w:marRight w:val="0"/>
      <w:marTop w:val="0"/>
      <w:marBottom w:val="0"/>
      <w:divBdr>
        <w:top w:val="none" w:sz="0" w:space="0" w:color="auto"/>
        <w:left w:val="none" w:sz="0" w:space="0" w:color="auto"/>
        <w:bottom w:val="none" w:sz="0" w:space="0" w:color="auto"/>
        <w:right w:val="none" w:sz="0" w:space="0" w:color="auto"/>
      </w:divBdr>
    </w:div>
    <w:div w:id="497111970">
      <w:bodyDiv w:val="1"/>
      <w:marLeft w:val="0"/>
      <w:marRight w:val="0"/>
      <w:marTop w:val="0"/>
      <w:marBottom w:val="0"/>
      <w:divBdr>
        <w:top w:val="none" w:sz="0" w:space="0" w:color="auto"/>
        <w:left w:val="none" w:sz="0" w:space="0" w:color="auto"/>
        <w:bottom w:val="none" w:sz="0" w:space="0" w:color="auto"/>
        <w:right w:val="none" w:sz="0" w:space="0" w:color="auto"/>
      </w:divBdr>
    </w:div>
    <w:div w:id="15573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anavalenews.it"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navale.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marinamilitare.app.box.com/s/i0knx1f6qn7sfzhd8x2xcgit7lizj6a8"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de Renzis Sonnino</dc:creator>
  <cp:lastModifiedBy>Andrea Fazioli</cp:lastModifiedBy>
  <cp:revision>11</cp:revision>
  <cp:lastPrinted>2021-10-18T12:46:00Z</cp:lastPrinted>
  <dcterms:created xsi:type="dcterms:W3CDTF">2021-10-15T08:05:00Z</dcterms:created>
  <dcterms:modified xsi:type="dcterms:W3CDTF">2021-10-18T12:55:00Z</dcterms:modified>
</cp:coreProperties>
</file>